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967E3" w14:textId="37120084" w:rsidR="00FA4F5A" w:rsidRDefault="002C7701">
      <w:r>
        <w:t>B</w:t>
      </w:r>
      <w:r w:rsidR="00FA4F5A">
        <w:t xml:space="preserve">uilding </w:t>
      </w:r>
      <w:r w:rsidR="001D37A8">
        <w:t>a</w:t>
      </w:r>
      <w:r w:rsidR="00FA4F5A">
        <w:t xml:space="preserve">batement and </w:t>
      </w:r>
      <w:r>
        <w:t xml:space="preserve">targeted </w:t>
      </w:r>
      <w:r w:rsidR="001D37A8">
        <w:t>d</w:t>
      </w:r>
      <w:r w:rsidR="00FA4F5A">
        <w:t>emolition</w:t>
      </w:r>
      <w:r w:rsidR="001D37A8">
        <w:t xml:space="preserve"> of former industrial building complex</w:t>
      </w:r>
      <w:r w:rsidR="00F85A38">
        <w:t xml:space="preserve"> in downtown Ansonia</w:t>
      </w:r>
      <w:r w:rsidR="001D37A8">
        <w:t>.</w:t>
      </w:r>
      <w:r w:rsidR="00F85A38">
        <w:t xml:space="preserve">  CT Asbestos abatement license required.  Alternate Work Practice application in review at CT DPH.  </w:t>
      </w:r>
      <w:proofErr w:type="gramStart"/>
      <w:r w:rsidR="00F85A38">
        <w:t>PCB Bulk Product present,</w:t>
      </w:r>
      <w:proofErr w:type="gramEnd"/>
      <w:r w:rsidR="00F85A38">
        <w:t xml:space="preserve"> will require appropriate handling and disposal.  Metal components considered property of the contractor </w:t>
      </w:r>
      <w:r w:rsidR="00885C62">
        <w:t>for scrap</w:t>
      </w:r>
      <w:r w:rsidR="00F85A38">
        <w:t>.</w:t>
      </w:r>
      <w:r w:rsidR="00EF5F55">
        <w:t xml:space="preserve"> </w:t>
      </w:r>
      <w:proofErr w:type="gramStart"/>
      <w:r w:rsidR="00EF5F55">
        <w:t>Site</w:t>
      </w:r>
      <w:proofErr w:type="gramEnd"/>
      <w:r w:rsidR="00EF5F55">
        <w:t xml:space="preserve"> </w:t>
      </w:r>
      <w:r w:rsidR="00885C62">
        <w:t xml:space="preserve">visit </w:t>
      </w:r>
      <w:r w:rsidR="00EF5F55">
        <w:t>mandatory</w:t>
      </w:r>
      <w:r w:rsidR="00885C62">
        <w:t xml:space="preserve"> – must </w:t>
      </w:r>
      <w:r>
        <w:t xml:space="preserve">email city and </w:t>
      </w:r>
      <w:r w:rsidR="00885C62">
        <w:t>sign in at site</w:t>
      </w:r>
      <w:r w:rsidR="00EF5F55">
        <w:t xml:space="preserve">.  Site open May </w:t>
      </w:r>
      <w:r>
        <w:t>10</w:t>
      </w:r>
      <w:r w:rsidR="00EF5F55">
        <w:t xml:space="preserve">, 2022 from </w:t>
      </w:r>
      <w:r>
        <w:t>10</w:t>
      </w:r>
      <w:r w:rsidR="00885C62">
        <w:t xml:space="preserve">:00 to </w:t>
      </w:r>
      <w:r w:rsidR="00602641">
        <w:t>2</w:t>
      </w:r>
      <w:r w:rsidR="00885C62">
        <w:t>:00</w:t>
      </w:r>
      <w:r w:rsidR="00EF5F55">
        <w:t>.  Sealed bid responses due by 4:00 PM, May 2</w:t>
      </w:r>
      <w:r>
        <w:t>5</w:t>
      </w:r>
      <w:r w:rsidR="00EF5F55">
        <w:t>, 2022.  Bids will be opened</w:t>
      </w:r>
      <w:r w:rsidR="00885C62">
        <w:t xml:space="preserve"> via teleconference</w:t>
      </w:r>
      <w:r w:rsidR="00EF5F55">
        <w:t>.</w:t>
      </w:r>
    </w:p>
    <w:p w14:paraId="2062F1A7" w14:textId="78C01B6A" w:rsidR="00FA4F5A" w:rsidRDefault="007D7EC6" w:rsidP="00EF5F55">
      <w:pPr>
        <w:autoSpaceDE w:val="0"/>
        <w:autoSpaceDN w:val="0"/>
        <w:adjustRightInd w:val="0"/>
        <w:spacing w:after="0" w:line="240" w:lineRule="auto"/>
        <w:rPr>
          <w:rFonts w:cstheme="minorHAnsi"/>
        </w:rPr>
      </w:pPr>
      <w:r w:rsidRPr="00CF636C">
        <w:rPr>
          <w:rFonts w:cstheme="minorHAnsi"/>
        </w:rPr>
        <w:t>Minority/Women Business Enterprises are encouraged to apply.</w:t>
      </w:r>
      <w:r>
        <w:rPr>
          <w:rFonts w:cstheme="minorHAnsi"/>
        </w:rPr>
        <w:t xml:space="preserve"> </w:t>
      </w:r>
      <w:r w:rsidR="00EF5F55" w:rsidRPr="00EF5F55">
        <w:rPr>
          <w:rFonts w:cstheme="minorHAnsi"/>
        </w:rPr>
        <w:t>This contract is subject to state contract compliance requirements, including nondiscrimination statutes and set-aside requirements. State law requires a minimum of twenty-five (25%) percent of the state-funded portion of the contract be set aside for award to subcontractors holding current certification from the Connecticut Department of Administrative Services. The contractor must demonstrate good faith effort to meet the 25% set-aside goals.</w:t>
      </w:r>
    </w:p>
    <w:p w14:paraId="2542D32C" w14:textId="0FABF935" w:rsidR="00CF636C" w:rsidRDefault="00CF636C" w:rsidP="00EF5F55">
      <w:pPr>
        <w:autoSpaceDE w:val="0"/>
        <w:autoSpaceDN w:val="0"/>
        <w:adjustRightInd w:val="0"/>
        <w:spacing w:after="0" w:line="240" w:lineRule="auto"/>
        <w:rPr>
          <w:rFonts w:cstheme="minorHAnsi"/>
        </w:rPr>
      </w:pPr>
    </w:p>
    <w:sectPr w:rsidR="00CF6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5A"/>
    <w:rsid w:val="001D37A8"/>
    <w:rsid w:val="002C7701"/>
    <w:rsid w:val="00602641"/>
    <w:rsid w:val="00796D22"/>
    <w:rsid w:val="007D7EC6"/>
    <w:rsid w:val="00885C62"/>
    <w:rsid w:val="00CF051D"/>
    <w:rsid w:val="00CF636C"/>
    <w:rsid w:val="00EF5F55"/>
    <w:rsid w:val="00F85A38"/>
    <w:rsid w:val="00FA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ABED"/>
  <w15:chartTrackingRefBased/>
  <w15:docId w15:val="{3988A714-0EDF-46FE-9638-6EFD05C1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Bogucki, Ann</dc:creator>
  <cp:keywords/>
  <dc:description/>
  <cp:lastModifiedBy>Thurber, Neil</cp:lastModifiedBy>
  <cp:revision>4</cp:revision>
  <dcterms:created xsi:type="dcterms:W3CDTF">2022-04-27T18:55:00Z</dcterms:created>
  <dcterms:modified xsi:type="dcterms:W3CDTF">2022-05-03T12:18:00Z</dcterms:modified>
</cp:coreProperties>
</file>